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1A1B51" w:rsidP="001A1B51">
      <w:pPr>
        <w:jc w:val="both"/>
      </w:pPr>
      <w:r>
        <w:t>Nodibinājuma</w:t>
      </w:r>
      <w:r w:rsidR="002B39F1">
        <w:t xml:space="preserve"> „Lidlauks Spilve” </w:t>
      </w:r>
      <w:r w:rsidR="00E50633">
        <w:t xml:space="preserve">kompetencē esošie aeronavigācijas dati ir </w:t>
      </w:r>
      <w:r>
        <w:t>noteikti</w:t>
      </w:r>
      <w:r w:rsidR="002B39F1">
        <w:t xml:space="preserve"> </w:t>
      </w:r>
      <w:r w:rsidRPr="001A1B51">
        <w:t xml:space="preserve">starp nodibinājumu „Lidlauks Spilve” un </w:t>
      </w:r>
      <w:r>
        <w:t>valsts akciju sabiedrību</w:t>
      </w:r>
      <w:r w:rsidRPr="001A1B51">
        <w:t xml:space="preserve"> „Latvijas gaisa satiksme”</w:t>
      </w:r>
      <w:r>
        <w:t xml:space="preserve"> </w:t>
      </w:r>
      <w:bookmarkStart w:id="0" w:name="_GoBack"/>
      <w:r>
        <w:t xml:space="preserve">2015.gada 28.maija </w:t>
      </w:r>
      <w:bookmarkEnd w:id="0"/>
      <w:r>
        <w:t>noslēgtajā Formālajā</w:t>
      </w:r>
      <w:r w:rsidR="002B39F1">
        <w:t xml:space="preserve"> vienošanās </w:t>
      </w:r>
      <w:r w:rsidR="00E50633">
        <w:t>Nr. VS-GSV-ANID-01/2</w:t>
      </w:r>
      <w:r>
        <w:t xml:space="preserve"> </w:t>
      </w:r>
      <w:r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1A1B51"/>
    <w:rsid w:val="001C044F"/>
    <w:rsid w:val="002B39F1"/>
    <w:rsid w:val="0030567F"/>
    <w:rsid w:val="00395F1F"/>
    <w:rsid w:val="00600622"/>
    <w:rsid w:val="00655E3A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2</cp:revision>
  <dcterms:created xsi:type="dcterms:W3CDTF">2015-05-29T07:47:00Z</dcterms:created>
  <dcterms:modified xsi:type="dcterms:W3CDTF">2015-05-29T07:47:00Z</dcterms:modified>
</cp:coreProperties>
</file>